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27" w:rsidRPr="00892F27" w:rsidRDefault="00892F27" w:rsidP="00892F27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892F2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Брейн</w:t>
      </w:r>
      <w:proofErr w:type="spellEnd"/>
      <w:r w:rsidRPr="00892F2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-ринг "Что? Где? Когда? 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892F2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892F27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892F2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Внеклассная работа</w:t>
        </w:r>
      </w:hyperlink>
      <w:r w:rsidRPr="00892F2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92F27" w:rsidRPr="00892F27" w:rsidRDefault="009821E2" w:rsidP="00892F2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Цели:</w:t>
      </w:r>
    </w:p>
    <w:p w:rsidR="00892F27" w:rsidRPr="00892F27" w:rsidRDefault="00892F27" w:rsidP="00892F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Развитие познавательных способностей детей;</w:t>
      </w:r>
    </w:p>
    <w:p w:rsidR="00892F27" w:rsidRPr="00892F27" w:rsidRDefault="00892F27" w:rsidP="00892F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Развитие умения работать в группе, взаимодействовать с товарищами;</w:t>
      </w:r>
    </w:p>
    <w:p w:rsidR="00892F27" w:rsidRPr="00892F27" w:rsidRDefault="00892F27" w:rsidP="00892F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Расширение кругозора;</w:t>
      </w:r>
    </w:p>
    <w:p w:rsidR="00892F27" w:rsidRPr="00892F27" w:rsidRDefault="00892F27" w:rsidP="00892F2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Развитие внимания, воображения, мышления.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892F27" w:rsidRPr="00892F27" w:rsidRDefault="00892F27" w:rsidP="00892F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Эмблема игры «Мудрая сова»;</w:t>
      </w:r>
    </w:p>
    <w:p w:rsidR="00892F27" w:rsidRPr="00892F27" w:rsidRDefault="00892F27" w:rsidP="00892F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Аудиозапись песни «Ужасно интересно»;</w:t>
      </w:r>
    </w:p>
    <w:p w:rsidR="00892F27" w:rsidRPr="00892F27" w:rsidRDefault="00892F27" w:rsidP="00892F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Жетоны с изображением совы;</w:t>
      </w:r>
    </w:p>
    <w:p w:rsidR="00892F27" w:rsidRPr="00892F27" w:rsidRDefault="00892F27" w:rsidP="00892F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Конверты с вопросами;</w:t>
      </w:r>
    </w:p>
    <w:p w:rsidR="00892F27" w:rsidRPr="00892F27" w:rsidRDefault="00892F27" w:rsidP="00892F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Черный ящик;</w:t>
      </w:r>
    </w:p>
    <w:p w:rsidR="00892F27" w:rsidRPr="00892F27" w:rsidRDefault="00892F27" w:rsidP="00892F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Игровое поле – колесо с секторами;</w:t>
      </w:r>
    </w:p>
    <w:p w:rsidR="00892F27" w:rsidRPr="00892F27" w:rsidRDefault="00892F27" w:rsidP="00892F2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Призы.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Ход игры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Добрый день, уважаемые знатоки! Сегодня мы вновь встретимся с Мудрой Совой. За каждый правильный ответ вы получаете портрет Мудрой Совы.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Итак, у нас сегодня играют четыре команды. Будет пять раундов. А начнем мы с разминки. Я буду задавать вопросы сразу всем командам, по сигналу «минута пошла», вы начинаете обсуждение. Отвечает команда, первой поднявшая флажок.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Звучит музыка «Ужасно интересно».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Разминка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1. Какая ветка не растет на дереве? 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железнодорожная</w:t>
      </w:r>
      <w:proofErr w:type="gramEnd"/>
      <w:r w:rsidRPr="00892F27">
        <w:rPr>
          <w:rFonts w:eastAsia="Times New Roman" w:cs="Times New Roman"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2. Вспомните сказку Р. Киплинга «</w:t>
      </w:r>
      <w:proofErr w:type="spellStart"/>
      <w:r w:rsidRPr="00892F27">
        <w:rPr>
          <w:rFonts w:eastAsia="Times New Roman" w:cs="Times New Roman"/>
          <w:sz w:val="24"/>
          <w:szCs w:val="24"/>
          <w:lang w:eastAsia="ru-RU"/>
        </w:rPr>
        <w:t>Маугли</w:t>
      </w:r>
      <w:proofErr w:type="spellEnd"/>
      <w:r w:rsidRPr="00892F27">
        <w:rPr>
          <w:rFonts w:eastAsia="Times New Roman" w:cs="Times New Roman"/>
          <w:sz w:val="24"/>
          <w:szCs w:val="24"/>
          <w:lang w:eastAsia="ru-RU"/>
        </w:rPr>
        <w:t xml:space="preserve">». Какое заклинание узнал </w:t>
      </w:r>
      <w:proofErr w:type="spellStart"/>
      <w:r w:rsidRPr="00892F27">
        <w:rPr>
          <w:rFonts w:eastAsia="Times New Roman" w:cs="Times New Roman"/>
          <w:sz w:val="24"/>
          <w:szCs w:val="24"/>
          <w:lang w:eastAsia="ru-RU"/>
        </w:rPr>
        <w:t>Маугли</w:t>
      </w:r>
      <w:proofErr w:type="spellEnd"/>
      <w:r w:rsidRPr="00892F27">
        <w:rPr>
          <w:rFonts w:eastAsia="Times New Roman" w:cs="Times New Roman"/>
          <w:sz w:val="24"/>
          <w:szCs w:val="24"/>
          <w:lang w:eastAsia="ru-RU"/>
        </w:rPr>
        <w:t>? (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Мы с </w:t>
      </w:r>
      <w:proofErr w:type="spell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итобой</w:t>
      </w:r>
      <w:proofErr w:type="spell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одной крови – ты и я</w:t>
      </w:r>
      <w:r w:rsidRPr="00892F27">
        <w:rPr>
          <w:rFonts w:eastAsia="Times New Roman" w:cs="Times New Roman"/>
          <w:sz w:val="24"/>
          <w:szCs w:val="24"/>
          <w:lang w:eastAsia="ru-RU"/>
        </w:rPr>
        <w:t>.)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3. Вспомним сказки А. С. Пушкина. В одной из них была введена принципиально новая система оплаты труда. Покажите её. (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Три щелчка в «Сказке о попе и работнике его </w:t>
      </w:r>
      <w:proofErr w:type="spell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Балде</w:t>
      </w:r>
      <w:proofErr w:type="spell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  <w:r w:rsidRPr="00892F27">
        <w:rPr>
          <w:rFonts w:eastAsia="Times New Roman" w:cs="Times New Roman"/>
          <w:sz w:val="24"/>
          <w:szCs w:val="24"/>
          <w:lang w:eastAsia="ru-RU"/>
        </w:rPr>
        <w:t>.)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4. У кого усы длиннее ног? 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таракана</w:t>
      </w:r>
      <w:r w:rsidRPr="00892F27">
        <w:rPr>
          <w:rFonts w:eastAsia="Times New Roman" w:cs="Times New Roman"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5. Что это за трава, которую узнают и слепые? 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крапива</w:t>
      </w:r>
      <w:proofErr w:type="gramEnd"/>
      <w:r w:rsidRPr="00892F27">
        <w:rPr>
          <w:rFonts w:eastAsia="Times New Roman" w:cs="Times New Roman"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lastRenderedPageBreak/>
        <w:t>6. Повар на корабле? 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кок</w:t>
      </w:r>
      <w:proofErr w:type="gramEnd"/>
      <w:r w:rsidRPr="00892F27">
        <w:rPr>
          <w:rFonts w:eastAsia="Times New Roman" w:cs="Times New Roman"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7. Сколько подушек на кроватке в передаче «Спокойной ночи, малыши»? 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семь</w:t>
      </w:r>
      <w:proofErr w:type="gramEnd"/>
      <w:r w:rsidRPr="00892F27">
        <w:rPr>
          <w:rFonts w:eastAsia="Times New Roman" w:cs="Times New Roman"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8. Какие две ноты растут в огороде? 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фа</w:t>
      </w:r>
      <w:proofErr w:type="gram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– соль</w:t>
      </w:r>
      <w:r w:rsidRPr="00892F27">
        <w:rPr>
          <w:rFonts w:eastAsia="Times New Roman" w:cs="Times New Roman"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9. Растает ли снежная баба, если на нее надеть шубу? 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нет</w:t>
      </w:r>
      <w:proofErr w:type="gramEnd"/>
      <w:r w:rsidRPr="00892F27">
        <w:rPr>
          <w:rFonts w:eastAsia="Times New Roman" w:cs="Times New Roman"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10. Что идет, не двигаясь с места? 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время</w:t>
      </w:r>
      <w:proofErr w:type="gramEnd"/>
      <w:r w:rsidRPr="00892F27">
        <w:rPr>
          <w:rFonts w:eastAsia="Times New Roman" w:cs="Times New Roman"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I Раунд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С нами играет студент первого курса исторического факультета СГУ им. Н. Г. Чернышевского Караваев Константин.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Pr="00892F27">
        <w:rPr>
          <w:rFonts w:eastAsia="Times New Roman" w:cs="Times New Roman"/>
          <w:sz w:val="24"/>
          <w:szCs w:val="24"/>
          <w:lang w:eastAsia="ru-RU"/>
        </w:rPr>
        <w:t xml:space="preserve"> В Древней Руси деньгами служили серебряные бруски. Их называли гривнами. Если вещь стоила меньше, чем весь брусок, то от него отрубали половину.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Как называлась отрубленная часть бруска? </w:t>
      </w:r>
      <w:r w:rsidRPr="00892F2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892F2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рубль</w:t>
      </w:r>
      <w:proofErr w:type="gramEnd"/>
      <w:r w:rsidRPr="00892F2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II Раунд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 xml:space="preserve">Свой вопрос вам предлагает победитель игры «Умники и Умницы» 2003 года ученица 8 «А» класса, </w:t>
      </w:r>
      <w:proofErr w:type="spellStart"/>
      <w:r w:rsidRPr="00892F27">
        <w:rPr>
          <w:rFonts w:eastAsia="Times New Roman" w:cs="Times New Roman"/>
          <w:sz w:val="24"/>
          <w:szCs w:val="24"/>
          <w:lang w:eastAsia="ru-RU"/>
        </w:rPr>
        <w:t>Ямщикова</w:t>
      </w:r>
      <w:proofErr w:type="spellEnd"/>
      <w:r w:rsidRPr="00892F27">
        <w:rPr>
          <w:rFonts w:eastAsia="Times New Roman" w:cs="Times New Roman"/>
          <w:sz w:val="24"/>
          <w:szCs w:val="24"/>
          <w:lang w:eastAsia="ru-RU"/>
        </w:rPr>
        <w:t xml:space="preserve"> Светлана.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Pr="00892F27">
        <w:rPr>
          <w:rFonts w:eastAsia="Times New Roman" w:cs="Times New Roman"/>
          <w:sz w:val="24"/>
          <w:szCs w:val="24"/>
          <w:lang w:eastAsia="ru-RU"/>
        </w:rPr>
        <w:t xml:space="preserve"> В древности люди выращивали возле домов овощи, фруктовые деревья, лекарственные травы. Со временем они стали высаживать близ домов и растения, поразившие своей красотой. Эти уголки разбивали обычно для властелинов и их приближенных. Сейчас в каждом городе, поселке есть такие места. В них люди гуляют, устанавливают кинотеатры, аттракционы, детские площадки.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Как называются эти уголки природы? </w:t>
      </w:r>
      <w:r w:rsidRPr="00892F2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892F2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парк</w:t>
      </w:r>
      <w:proofErr w:type="gramEnd"/>
      <w:r w:rsidRPr="00892F2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III Раунд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С вами играют учителя нашей школы.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Pr="00892F27">
        <w:rPr>
          <w:rFonts w:eastAsia="Times New Roman" w:cs="Times New Roman"/>
          <w:sz w:val="24"/>
          <w:szCs w:val="24"/>
          <w:lang w:eastAsia="ru-RU"/>
        </w:rPr>
        <w:t xml:space="preserve"> 26 июля 1951 года во время раскопок в Новгороде археологи нашли куски бересты с выцарапанными знаками. Они поведали о том, что в Древнем Новгороде были грамотны не только знатные люди, но даже крестьяне и ремесленники. Однажды нашли грамоту, на которой были написаны такие буквы: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 Б К </w:t>
      </w:r>
      <w:proofErr w:type="spellStart"/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 Д Р С Т С Т П Н К</w:t>
      </w:r>
      <w:r w:rsidRPr="00892F27">
        <w:rPr>
          <w:rFonts w:eastAsia="Times New Roman" w:cs="Times New Roman"/>
          <w:sz w:val="24"/>
          <w:szCs w:val="24"/>
          <w:lang w:eastAsia="ru-RU"/>
        </w:rPr>
        <w:br/>
      </w: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А У А У О И У Е А Ь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 xml:space="preserve">Ученые не сразу разгадали их. </w:t>
      </w: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Помогите им. 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(Азбука – к мудрости ступенька.)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Черный ящик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Звучит музыка песни «Ужасно интересно».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Перед вами черный ящик. Что в нем.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lastRenderedPageBreak/>
        <w:t>В этом ящике хранится всем известное вещество. Хотя назвать его обычным нельзя. Свойства у него удивительные и судьба очень интересная.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В Древнем Риме караваны с этим веществом медленно брели по главной торговой дороге в сопровождении отрядов воинов, чтобы оно не попало в руки разбойников. В древности это вещество ценилось буквально на вес золота.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Для человека это вещество – жизненно необходимо. Если его долго не хватает организму, то человек может погибнуть.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Из-за этого вещества случались бунты. Народные волнения, им расплачивались вместо монет, из-за него воевали страны друг с другом…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Времена эти прошли. Сейчас этого вещества достаточно. И запасы его на Земле неисчерпаемы. Оно есть и в недрах земли и на ее поверхности. Пары этого вещества полезны для больных астмой.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А еще с помощью этого вещества можно совершить маленькое чудо, например, покрыт веточку дерева сверкающим инеем.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На Руси сохранился старинный обычай – встречать дорогих гостей этим веществом, так как оно олицетворяет богатство.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Про него даже загадку сочинили:</w:t>
      </w:r>
    </w:p>
    <w:p w:rsidR="00892F27" w:rsidRPr="00892F27" w:rsidRDefault="00892F27" w:rsidP="00892F27">
      <w:pPr>
        <w:spacing w:beforeAutospacing="1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 xml:space="preserve">В воде она </w:t>
      </w:r>
      <w:proofErr w:type="gramStart"/>
      <w:r w:rsidRPr="00892F27">
        <w:rPr>
          <w:rFonts w:eastAsia="Times New Roman" w:cs="Times New Roman"/>
          <w:sz w:val="24"/>
          <w:szCs w:val="24"/>
          <w:lang w:eastAsia="ru-RU"/>
        </w:rPr>
        <w:t>родится,</w:t>
      </w:r>
      <w:r w:rsidRPr="00892F27">
        <w:rPr>
          <w:rFonts w:eastAsia="Times New Roman" w:cs="Times New Roman"/>
          <w:sz w:val="24"/>
          <w:szCs w:val="24"/>
          <w:lang w:eastAsia="ru-RU"/>
        </w:rPr>
        <w:br/>
        <w:t>На</w:t>
      </w:r>
      <w:proofErr w:type="gramEnd"/>
      <w:r w:rsidRPr="00892F27">
        <w:rPr>
          <w:rFonts w:eastAsia="Times New Roman" w:cs="Times New Roman"/>
          <w:sz w:val="24"/>
          <w:szCs w:val="24"/>
          <w:lang w:eastAsia="ru-RU"/>
        </w:rPr>
        <w:t xml:space="preserve"> странная судьба:</w:t>
      </w:r>
      <w:r w:rsidRPr="00892F27">
        <w:rPr>
          <w:rFonts w:eastAsia="Times New Roman" w:cs="Times New Roman"/>
          <w:sz w:val="24"/>
          <w:szCs w:val="24"/>
          <w:lang w:eastAsia="ru-RU"/>
        </w:rPr>
        <w:br/>
        <w:t>Воды она боится</w:t>
      </w:r>
      <w:r w:rsidRPr="00892F27">
        <w:rPr>
          <w:rFonts w:eastAsia="Times New Roman" w:cs="Times New Roman"/>
          <w:sz w:val="24"/>
          <w:szCs w:val="24"/>
          <w:lang w:eastAsia="ru-RU"/>
        </w:rPr>
        <w:br/>
        <w:t>И гибнет в ней всегда.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Что за вещество в ящике?</w:t>
      </w:r>
      <w:r w:rsidRPr="00892F27">
        <w:rPr>
          <w:rFonts w:eastAsia="Times New Roman" w:cs="Times New Roman"/>
          <w:sz w:val="24"/>
          <w:szCs w:val="24"/>
          <w:lang w:eastAsia="ru-RU"/>
        </w:rPr>
        <w:t xml:space="preserve"> Догадались? 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соль</w:t>
      </w:r>
      <w:proofErr w:type="gram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IV Раунд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С вами играют ученые – биологи Саратовского университета.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Pr="00892F27">
        <w:rPr>
          <w:rFonts w:eastAsia="Times New Roman" w:cs="Times New Roman"/>
          <w:sz w:val="24"/>
          <w:szCs w:val="24"/>
          <w:lang w:eastAsia="ru-RU"/>
        </w:rPr>
        <w:t xml:space="preserve"> Во время полета этих птиц, кажется, что это движется сплошное пламя.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Что это за птицы? 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фламинго</w:t>
      </w:r>
      <w:proofErr w:type="gram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t>V Раунд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Блиц-вопросы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 xml:space="preserve">1. Что общего у всадника и петуха? 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шпоры</w:t>
      </w:r>
      <w:proofErr w:type="gram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 xml:space="preserve">2. Под каким кустом сидел заяц во время дождя? 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под</w:t>
      </w:r>
      <w:proofErr w:type="gram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мокрым)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 xml:space="preserve">3. Как можно пронести в воду в решете? 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заморозив</w:t>
      </w:r>
      <w:proofErr w:type="gram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 xml:space="preserve">4. Какую страну носят на голове? </w:t>
      </w:r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панама</w:t>
      </w:r>
      <w:proofErr w:type="gramEnd"/>
      <w:r w:rsidRPr="00892F2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Подведение итогов</w:t>
      </w:r>
    </w:p>
    <w:p w:rsidR="00892F27" w:rsidRPr="00892F27" w:rsidRDefault="00892F27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F27">
        <w:rPr>
          <w:rFonts w:eastAsia="Times New Roman" w:cs="Times New Roman"/>
          <w:sz w:val="24"/>
          <w:szCs w:val="24"/>
          <w:lang w:eastAsia="ru-RU"/>
        </w:rPr>
        <w:t>Игра завершена, победители определены. Мне очень хочется пожелать вам всегда любить Родину, интересоваться ее историей, чтить традиции своего народа.</w:t>
      </w:r>
    </w:p>
    <w:p w:rsidR="00892F27" w:rsidRPr="00892F27" w:rsidRDefault="009821E2" w:rsidP="00892F2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892F27" w:rsidRPr="00892F2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</w:p>
    <w:p w:rsidR="005236DC" w:rsidRDefault="005236DC"/>
    <w:sectPr w:rsidR="005236DC" w:rsidSect="0052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F25"/>
    <w:multiLevelType w:val="multilevel"/>
    <w:tmpl w:val="0C28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B5F17"/>
    <w:multiLevelType w:val="multilevel"/>
    <w:tmpl w:val="42F0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F27"/>
    <w:rsid w:val="005236DC"/>
    <w:rsid w:val="00892F27"/>
    <w:rsid w:val="009821E2"/>
    <w:rsid w:val="00C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6159E-53D3-4B14-80E2-6669DD64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DC"/>
  </w:style>
  <w:style w:type="paragraph" w:styleId="1">
    <w:name w:val="heading 1"/>
    <w:basedOn w:val="a"/>
    <w:link w:val="10"/>
    <w:uiPriority w:val="9"/>
    <w:qFormat/>
    <w:rsid w:val="00892F2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F2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F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F27"/>
    <w:rPr>
      <w:color w:val="0000FF"/>
      <w:u w:val="single"/>
    </w:rPr>
  </w:style>
  <w:style w:type="character" w:styleId="a5">
    <w:name w:val="Emphasis"/>
    <w:basedOn w:val="a0"/>
    <w:uiPriority w:val="20"/>
    <w:qFormat/>
    <w:rsid w:val="00892F27"/>
    <w:rPr>
      <w:i/>
      <w:iCs/>
    </w:rPr>
  </w:style>
  <w:style w:type="character" w:styleId="a6">
    <w:name w:val="Strong"/>
    <w:basedOn w:val="a0"/>
    <w:uiPriority w:val="22"/>
    <w:qFormat/>
    <w:rsid w:val="00892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5976/pril.ppt" TargetMode="External"/><Relationship Id="rId5" Type="http://schemas.openxmlformats.org/officeDocument/2006/relationships/hyperlink" Target="http://festival.1september.ru/articles/subjects/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2012-01-19T16:55:00Z</dcterms:created>
  <dcterms:modified xsi:type="dcterms:W3CDTF">2022-12-08T15:27:00Z</dcterms:modified>
</cp:coreProperties>
</file>